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16FD0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6FD0" w:rsidRPr="00B16FD0" w:rsidRDefault="00B16FD0" w:rsidP="00B16FD0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2D070B3" wp14:editId="518059B8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705100" cy="169545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índi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sz w:val="28"/>
          <w:szCs w:val="28"/>
        </w:rPr>
        <w:t xml:space="preserve">Los </w:t>
      </w:r>
      <w:r w:rsidRPr="00B16FD0">
        <w:rPr>
          <w:rFonts w:ascii="Arial Narrow" w:hAnsi="Arial Narrow"/>
          <w:b/>
          <w:sz w:val="28"/>
          <w:szCs w:val="28"/>
        </w:rPr>
        <w:t>PUENTES GRUA</w:t>
      </w:r>
      <w:r w:rsidRPr="00B16FD0">
        <w:rPr>
          <w:rFonts w:ascii="Arial Narrow" w:hAnsi="Arial Narrow"/>
          <w:sz w:val="28"/>
          <w:szCs w:val="28"/>
        </w:rPr>
        <w:t xml:space="preserve"> se utilizan para elevar y trasladar materiales dentro de las empresas, tanto en procesos de almacenamiento como en el proceso de fabricación.</w:t>
      </w:r>
    </w:p>
    <w:p w:rsidR="00B16FD0" w:rsidRPr="00B16FD0" w:rsidRDefault="00B16FD0" w:rsidP="00B16FD0">
      <w:pPr>
        <w:jc w:val="both"/>
        <w:rPr>
          <w:rFonts w:ascii="Arial Narrow" w:hAnsi="Arial Narrow"/>
          <w:sz w:val="28"/>
          <w:szCs w:val="28"/>
        </w:rPr>
      </w:pPr>
      <w:r w:rsidRPr="00B16FD0">
        <w:rPr>
          <w:rFonts w:ascii="Arial Narrow" w:hAnsi="Arial Narrow"/>
          <w:sz w:val="28"/>
          <w:szCs w:val="28"/>
        </w:rPr>
        <w:t xml:space="preserve">La combinación de los movimientos de la estructura y del carro </w:t>
      </w:r>
      <w:proofErr w:type="gramStart"/>
      <w:r w:rsidRPr="00B16FD0">
        <w:rPr>
          <w:rFonts w:ascii="Arial Narrow" w:hAnsi="Arial Narrow"/>
          <w:sz w:val="28"/>
          <w:szCs w:val="28"/>
        </w:rPr>
        <w:t>permiten</w:t>
      </w:r>
      <w:proofErr w:type="gramEnd"/>
      <w:r w:rsidRPr="00B16FD0">
        <w:rPr>
          <w:rFonts w:ascii="Arial Narrow" w:hAnsi="Arial Narrow"/>
          <w:sz w:val="28"/>
          <w:szCs w:val="28"/>
        </w:rPr>
        <w:t xml:space="preserve"> llevar cargas por toda la superficie de la nave. La capacidad de carga es muy variada, pudiéndose encontrar equipos de entre 3 y 50 Tm.</w:t>
      </w:r>
    </w:p>
    <w:p w:rsidR="00B16FD0" w:rsidRPr="00B16FD0" w:rsidRDefault="00B16FD0" w:rsidP="00B16FD0">
      <w:pPr>
        <w:jc w:val="both"/>
        <w:rPr>
          <w:rFonts w:ascii="Arial Narrow" w:hAnsi="Arial Narrow"/>
          <w:sz w:val="28"/>
          <w:szCs w:val="28"/>
        </w:rPr>
      </w:pPr>
      <w:r w:rsidRPr="00B16FD0">
        <w:rPr>
          <w:rFonts w:ascii="Arial Narrow" w:hAnsi="Arial Narrow"/>
          <w:sz w:val="28"/>
          <w:szCs w:val="28"/>
        </w:rPr>
        <w:t xml:space="preserve">Existen múltiples modelos de </w:t>
      </w:r>
      <w:r w:rsidRPr="00B16FD0">
        <w:rPr>
          <w:rFonts w:ascii="Arial Narrow" w:hAnsi="Arial Narrow"/>
          <w:b/>
          <w:sz w:val="28"/>
          <w:szCs w:val="28"/>
        </w:rPr>
        <w:t>PUENTES GRÚA</w:t>
      </w:r>
      <w:r w:rsidRPr="00B16FD0">
        <w:rPr>
          <w:rFonts w:ascii="Arial Narrow" w:hAnsi="Arial Narrow"/>
          <w:sz w:val="28"/>
          <w:szCs w:val="28"/>
        </w:rPr>
        <w:t xml:space="preserve">: de viga suspendida, puentes de una o dos vigas apoyadas, </w:t>
      </w:r>
      <w:proofErr w:type="spellStart"/>
      <w:r w:rsidRPr="00B16FD0">
        <w:rPr>
          <w:rFonts w:ascii="Arial Narrow" w:hAnsi="Arial Narrow"/>
          <w:sz w:val="28"/>
          <w:szCs w:val="28"/>
        </w:rPr>
        <w:t>semi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r w:rsidRPr="00B16FD0">
        <w:rPr>
          <w:rFonts w:ascii="Arial Narrow" w:hAnsi="Arial Narrow"/>
          <w:sz w:val="28"/>
          <w:szCs w:val="28"/>
        </w:rPr>
        <w:t>pórticos, pórticos de una o dos vigas, etc.</w:t>
      </w:r>
    </w:p>
    <w:p w:rsidR="0035786C" w:rsidRDefault="0035786C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6FD0" w:rsidRPr="00B16FD0" w:rsidRDefault="00B16FD0" w:rsidP="00B16FD0">
      <w:pPr>
        <w:jc w:val="both"/>
        <w:rPr>
          <w:rFonts w:ascii="Arial Narrow" w:hAnsi="Arial Narrow"/>
          <w:sz w:val="28"/>
          <w:szCs w:val="28"/>
        </w:rPr>
      </w:pPr>
      <w:r w:rsidRPr="00B16FD0">
        <w:rPr>
          <w:rFonts w:ascii="Arial Narrow" w:hAnsi="Arial Narrow"/>
          <w:sz w:val="28"/>
          <w:szCs w:val="28"/>
        </w:rPr>
        <w:t xml:space="preserve">Aunque existen diversos modelos, los riesgos asociados a su uso, son bastante comunes, pudiéndose destacar, los siguientes: </w:t>
      </w:r>
    </w:p>
    <w:p w:rsidR="00B16FD0" w:rsidRPr="00B16FD0" w:rsidRDefault="00B16FD0" w:rsidP="00B16FD0">
      <w:pPr>
        <w:pStyle w:val="Ttulo1"/>
        <w:numPr>
          <w:ilvl w:val="0"/>
          <w:numId w:val="19"/>
        </w:numPr>
        <w:rPr>
          <w:rFonts w:ascii="Arial Narrow" w:eastAsiaTheme="minorEastAsia" w:hAnsi="Arial Narrow" w:cstheme="minorBidi"/>
          <w:b/>
          <w:color w:val="auto"/>
          <w:sz w:val="28"/>
          <w:szCs w:val="28"/>
        </w:rPr>
      </w:pPr>
      <w:r w:rsidRPr="00B16FD0">
        <w:rPr>
          <w:rFonts w:ascii="Arial Narrow" w:eastAsiaTheme="minorEastAsia" w:hAnsi="Arial Narrow" w:cstheme="minorBidi"/>
          <w:b/>
          <w:color w:val="auto"/>
          <w:sz w:val="28"/>
          <w:szCs w:val="28"/>
        </w:rPr>
        <w:t>PARA EL RESTO DEL PERSONAL QUE OPERE DENTRO DEL ENTORNO DE ACCION.</w:t>
      </w:r>
    </w:p>
    <w:p w:rsidR="00B16FD0" w:rsidRDefault="00B16FD0" w:rsidP="00B16FD0">
      <w:pPr>
        <w:pStyle w:val="Prrafodelista"/>
        <w:numPr>
          <w:ilvl w:val="0"/>
          <w:numId w:val="19"/>
        </w:numPr>
        <w:rPr>
          <w:rFonts w:ascii="Arial Narrow" w:hAnsi="Arial Narrow"/>
          <w:b/>
          <w:sz w:val="28"/>
          <w:szCs w:val="28"/>
        </w:rPr>
      </w:pPr>
      <w:r w:rsidRPr="00B16FD0">
        <w:rPr>
          <w:rFonts w:ascii="Arial Narrow" w:hAnsi="Arial Narrow"/>
          <w:b/>
          <w:sz w:val="28"/>
          <w:szCs w:val="28"/>
        </w:rPr>
        <w:t>PARA EL OPERADOR.</w:t>
      </w:r>
    </w:p>
    <w:p w:rsidR="00F65354" w:rsidRPr="00B16FD0" w:rsidRDefault="00F65354" w:rsidP="00F65354">
      <w:pPr>
        <w:pStyle w:val="Prrafodelista"/>
        <w:rPr>
          <w:rFonts w:ascii="Arial Narrow" w:hAnsi="Arial Narrow"/>
          <w:b/>
          <w:sz w:val="28"/>
          <w:szCs w:val="28"/>
        </w:rPr>
      </w:pPr>
    </w:p>
    <w:p w:rsidR="00F65354" w:rsidRDefault="00F65354" w:rsidP="00F65354">
      <w:pPr>
        <w:pStyle w:val="Textoindependiente"/>
        <w:shd w:val="clear" w:color="auto" w:fill="BFBFBF" w:themeFill="background1" w:themeFillShade="BF"/>
        <w:jc w:val="center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t>Trata de buscar la información requerida y describe:</w:t>
      </w:r>
      <w:bookmarkStart w:id="0" w:name="_GoBack"/>
      <w:bookmarkEnd w:id="0"/>
    </w:p>
    <w:p w:rsidR="00B16FD0" w:rsidRPr="00B16FD0" w:rsidRDefault="00B16FD0" w:rsidP="00B16FD0">
      <w:pPr>
        <w:rPr>
          <w:rFonts w:ascii="Arial Narrow" w:hAnsi="Arial Narrow"/>
          <w:sz w:val="28"/>
          <w:szCs w:val="28"/>
        </w:rPr>
      </w:pPr>
    </w:p>
    <w:p w:rsidR="00B16FD0" w:rsidRPr="00B16FD0" w:rsidRDefault="00B16FD0" w:rsidP="00B16FD0">
      <w:pPr>
        <w:jc w:val="both"/>
        <w:rPr>
          <w:rFonts w:ascii="Arial Narrow" w:hAnsi="Arial Narrow"/>
          <w:b/>
          <w:sz w:val="28"/>
          <w:szCs w:val="28"/>
        </w:rPr>
      </w:pPr>
      <w:r w:rsidRPr="00B16FD0">
        <w:rPr>
          <w:rFonts w:ascii="Arial Narrow" w:hAnsi="Arial Narrow"/>
          <w:b/>
          <w:sz w:val="28"/>
          <w:szCs w:val="28"/>
        </w:rPr>
        <w:t>CINCO riesgos para cada uno de ambos casos: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P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6FD0" w:rsidRPr="00B16FD0" w:rsidRDefault="00B16FD0" w:rsidP="00B16FD0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B16FD0">
        <w:rPr>
          <w:rFonts w:ascii="Arial Narrow" w:hAnsi="Arial Narrow"/>
          <w:b/>
          <w:sz w:val="28"/>
          <w:szCs w:val="28"/>
        </w:rPr>
        <w:t>CINCO medidas preventivas para poder evitarlas en la medida de lo posible: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sectPr w:rsidR="00B16FD0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BEB" w:rsidRDefault="00970BEB" w:rsidP="00F63B5E">
      <w:pPr>
        <w:spacing w:after="0" w:line="240" w:lineRule="auto"/>
      </w:pPr>
      <w:r>
        <w:separator/>
      </w:r>
    </w:p>
  </w:endnote>
  <w:endnote w:type="continuationSeparator" w:id="0">
    <w:p w:rsidR="00970BEB" w:rsidRDefault="00970BE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BEB" w:rsidRDefault="00970BEB" w:rsidP="00F63B5E">
      <w:pPr>
        <w:spacing w:after="0" w:line="240" w:lineRule="auto"/>
      </w:pPr>
      <w:r>
        <w:separator/>
      </w:r>
    </w:p>
  </w:footnote>
  <w:footnote w:type="continuationSeparator" w:id="0">
    <w:p w:rsidR="00970BEB" w:rsidRDefault="00970BE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 TECNOLOGIA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37454"/>
    <w:multiLevelType w:val="hybridMultilevel"/>
    <w:tmpl w:val="157C988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11"/>
  </w:num>
  <w:num w:numId="13">
    <w:abstractNumId w:val="16"/>
  </w:num>
  <w:num w:numId="14">
    <w:abstractNumId w:val="1"/>
  </w:num>
  <w:num w:numId="15">
    <w:abstractNumId w:val="17"/>
  </w:num>
  <w:num w:numId="16">
    <w:abstractNumId w:val="18"/>
  </w:num>
  <w:num w:numId="17">
    <w:abstractNumId w:val="10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5786C"/>
    <w:rsid w:val="00360DCF"/>
    <w:rsid w:val="003636A3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4DF3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0BEB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B6D02"/>
    <w:rsid w:val="00AC3C74"/>
    <w:rsid w:val="00AC7E5F"/>
    <w:rsid w:val="00AE3B10"/>
    <w:rsid w:val="00B02AE2"/>
    <w:rsid w:val="00B16FD0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A42C8"/>
    <w:rsid w:val="00DB5FCD"/>
    <w:rsid w:val="00DD7163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6AAA"/>
    <w:rsid w:val="00EE34B5"/>
    <w:rsid w:val="00EF2EEA"/>
    <w:rsid w:val="00F01E19"/>
    <w:rsid w:val="00F03F9A"/>
    <w:rsid w:val="00F17066"/>
    <w:rsid w:val="00F31D12"/>
    <w:rsid w:val="00F450F8"/>
    <w:rsid w:val="00F63B5E"/>
    <w:rsid w:val="00F65354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16F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1Car">
    <w:name w:val="Título 1 Car"/>
    <w:basedOn w:val="Fuentedeprrafopredeter"/>
    <w:link w:val="Ttulo1"/>
    <w:uiPriority w:val="9"/>
    <w:rsid w:val="00B16F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8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1375F-8A5F-4A89-849C-2BCF512DA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2015-06-20T15:32:00Z</dcterms:created>
  <dcterms:modified xsi:type="dcterms:W3CDTF">2015-06-20T15:58:00Z</dcterms:modified>
</cp:coreProperties>
</file>